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BC41E" w14:textId="6E97DD06" w:rsidR="00D445E9" w:rsidRPr="00A9149A" w:rsidRDefault="00D445E9" w:rsidP="00090D1B">
      <w:pPr>
        <w:tabs>
          <w:tab w:val="left" w:pos="810"/>
          <w:tab w:val="left" w:pos="990"/>
        </w:tabs>
        <w:spacing w:after="0" w:line="240" w:lineRule="auto"/>
        <w:ind w:left="6379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A9149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Pirkimo sąlygų 2 priedas</w:t>
      </w:r>
    </w:p>
    <w:p w14:paraId="646EC65A" w14:textId="77777777" w:rsidR="00F07015" w:rsidRPr="00A9149A" w:rsidRDefault="00F07015" w:rsidP="004039C7">
      <w:pPr>
        <w:tabs>
          <w:tab w:val="left" w:pos="810"/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E6C6BF0" w14:textId="1971E62B" w:rsidR="004039C7" w:rsidRPr="00A9149A" w:rsidRDefault="004039C7" w:rsidP="00403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  <w:r w:rsidRPr="00A9149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>TECHNINĖ SPECIFIKACIJA</w:t>
      </w:r>
    </w:p>
    <w:p w14:paraId="5075B772" w14:textId="77777777" w:rsidR="004039C7" w:rsidRPr="00A9149A" w:rsidRDefault="004039C7" w:rsidP="004039C7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t-LT"/>
          <w14:ligatures w14:val="none"/>
        </w:rPr>
      </w:pPr>
    </w:p>
    <w:p w14:paraId="4F0B6190" w14:textId="78EA6AF1" w:rsidR="004039C7" w:rsidRPr="00A9149A" w:rsidRDefault="004039C7" w:rsidP="00403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1. </w:t>
      </w:r>
      <w:r w:rsidR="00277344"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>Perkamos s</w:t>
      </w:r>
      <w:r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>ulankstom</w:t>
      </w:r>
      <w:r w:rsidR="00277344"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>os</w:t>
      </w:r>
      <w:r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lov</w:t>
      </w:r>
      <w:r w:rsidR="00277344"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>os</w:t>
      </w:r>
      <w:r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skirt</w:t>
      </w:r>
      <w:r w:rsidR="00277344"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os naudoti </w:t>
      </w:r>
      <w:r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>kolektyvinės apsaugos statiniuose.</w:t>
      </w:r>
      <w:r w:rsidR="00A76F64"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Sulankstomos lovos perkamos įgyvendinat projektą </w:t>
      </w:r>
      <w:r w:rsidR="00D14EB7" w:rsidRPr="00A9149A">
        <w:rPr>
          <w:rFonts w:ascii="Times New Roman" w:hAnsi="Times New Roman" w:cs="Times New Roman"/>
          <w:sz w:val="24"/>
          <w:szCs w:val="24"/>
        </w:rPr>
        <w:t xml:space="preserve">Nr. </w:t>
      </w:r>
      <w:r w:rsidR="00D14EB7" w:rsidRPr="00A9149A">
        <w:rPr>
          <w:rFonts w:ascii="Times New Roman" w:hAnsi="Times New Roman" w:cs="Times New Roman"/>
          <w:noProof/>
          <w:sz w:val="24"/>
          <w:szCs w:val="24"/>
        </w:rPr>
        <w:t>VRM-002-K-006</w:t>
      </w:r>
      <w:r w:rsidR="00D14EB7" w:rsidRPr="00A9149A">
        <w:rPr>
          <w:rFonts w:ascii="Times New Roman" w:hAnsi="Times New Roman" w:cs="Times New Roman"/>
          <w:sz w:val="24"/>
          <w:szCs w:val="24"/>
        </w:rPr>
        <w:t xml:space="preserve"> „</w:t>
      </w:r>
      <w:r w:rsidR="00D14EB7" w:rsidRPr="00A9149A">
        <w:rPr>
          <w:rFonts w:ascii="Times New Roman" w:hAnsi="Times New Roman" w:cs="Times New Roman"/>
          <w:noProof/>
          <w:sz w:val="24"/>
          <w:szCs w:val="24"/>
        </w:rPr>
        <w:t>Civilinės saugos stiprinimas Birštono savivaldybėje</w:t>
      </w:r>
      <w:r w:rsidR="00D14EB7" w:rsidRPr="00A9149A">
        <w:rPr>
          <w:rFonts w:ascii="Times New Roman" w:hAnsi="Times New Roman" w:cs="Times New Roman"/>
          <w:sz w:val="24"/>
          <w:szCs w:val="24"/>
        </w:rPr>
        <w:t>“</w:t>
      </w:r>
      <w:r w:rsidR="00A76F64"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>.</w:t>
      </w:r>
    </w:p>
    <w:p w14:paraId="02AAA04A" w14:textId="46CF7657" w:rsidR="004039C7" w:rsidRPr="00A9149A" w:rsidRDefault="004039C7" w:rsidP="00403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>2. Lov</w:t>
      </w:r>
      <w:r w:rsidR="00293F8D"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os techninės </w:t>
      </w:r>
      <w:r w:rsidR="00887C45"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>charakteristikos:</w:t>
      </w:r>
    </w:p>
    <w:p w14:paraId="66E1A087" w14:textId="77777777" w:rsidR="00B0286A" w:rsidRPr="00A9149A" w:rsidRDefault="00B0286A" w:rsidP="00403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tbl>
      <w:tblPr>
        <w:tblW w:w="0" w:type="auto"/>
        <w:tblInd w:w="23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4"/>
        <w:gridCol w:w="7171"/>
      </w:tblGrid>
      <w:tr w:rsidR="00293F8D" w:rsidRPr="00A9149A" w14:paraId="25082AD2" w14:textId="77777777" w:rsidTr="00FB2AC2">
        <w:trPr>
          <w:trHeight w:val="560"/>
        </w:trPr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E92F96" w14:textId="523C427F" w:rsidR="00293F8D" w:rsidRPr="00A9149A" w:rsidRDefault="00AD7644" w:rsidP="00FB2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49A"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  <w:r w:rsidR="00293F8D" w:rsidRPr="00A9149A">
              <w:rPr>
                <w:rFonts w:ascii="Times New Roman" w:hAnsi="Times New Roman" w:cs="Times New Roman"/>
                <w:sz w:val="24"/>
                <w:szCs w:val="24"/>
              </w:rPr>
              <w:t>Sulankstoma lova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AD9667C" w14:textId="77777777" w:rsidR="00293F8D" w:rsidRPr="00A9149A" w:rsidRDefault="00293F8D" w:rsidP="00FB2AC2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149A">
              <w:rPr>
                <w:rFonts w:ascii="Times New Roman" w:hAnsi="Times New Roman" w:cs="Times New Roman"/>
                <w:sz w:val="24"/>
                <w:szCs w:val="24"/>
              </w:rPr>
              <w:t>tvirta išskleidžiama/suskleidžiama lova su greitai sulankstomos/išlankstomos X formos kojų konstrukcija.</w:t>
            </w:r>
          </w:p>
          <w:p w14:paraId="413D874D" w14:textId="77777777" w:rsidR="00293F8D" w:rsidRPr="00A9149A" w:rsidRDefault="00293F8D" w:rsidP="00FB2AC2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149A">
              <w:rPr>
                <w:rFonts w:ascii="Times New Roman" w:hAnsi="Times New Roman" w:cs="Times New Roman"/>
                <w:sz w:val="24"/>
                <w:szCs w:val="24"/>
              </w:rPr>
              <w:t>sudedama į pridedamą krepšį.</w:t>
            </w:r>
          </w:p>
          <w:p w14:paraId="707C7028" w14:textId="77777777" w:rsidR="00293F8D" w:rsidRPr="00A9149A" w:rsidRDefault="00293F8D" w:rsidP="00FB2AC2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149A">
              <w:rPr>
                <w:rFonts w:ascii="Times New Roman" w:hAnsi="Times New Roman" w:cs="Times New Roman"/>
                <w:sz w:val="24"/>
                <w:szCs w:val="24"/>
              </w:rPr>
              <w:t xml:space="preserve">čiužinys iš </w:t>
            </w:r>
            <w:proofErr w:type="spellStart"/>
            <w:r w:rsidRPr="00A9149A">
              <w:rPr>
                <w:rFonts w:ascii="Times New Roman" w:hAnsi="Times New Roman" w:cs="Times New Roman"/>
                <w:sz w:val="24"/>
                <w:szCs w:val="24"/>
              </w:rPr>
              <w:t>Oxford</w:t>
            </w:r>
            <w:proofErr w:type="spellEnd"/>
            <w:r w:rsidRPr="00A9149A">
              <w:rPr>
                <w:rFonts w:ascii="Times New Roman" w:hAnsi="Times New Roman" w:cs="Times New Roman"/>
                <w:sz w:val="24"/>
                <w:szCs w:val="24"/>
              </w:rPr>
              <w:t xml:space="preserve"> tipo medžiagos (arba analogiška);</w:t>
            </w:r>
          </w:p>
          <w:p w14:paraId="70E7B0E7" w14:textId="77777777" w:rsidR="00293F8D" w:rsidRPr="00A9149A" w:rsidRDefault="00293F8D" w:rsidP="00FB2AC2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149A">
              <w:rPr>
                <w:rFonts w:ascii="Times New Roman" w:hAnsi="Times New Roman" w:cs="Times New Roman"/>
                <w:sz w:val="24"/>
                <w:szCs w:val="24"/>
              </w:rPr>
              <w:t>šoninė kišenė;</w:t>
            </w:r>
          </w:p>
          <w:p w14:paraId="037A9039" w14:textId="77777777" w:rsidR="00293F8D" w:rsidRPr="00A9149A" w:rsidRDefault="00293F8D" w:rsidP="00FB2AC2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149A">
              <w:rPr>
                <w:rFonts w:ascii="Times New Roman" w:hAnsi="Times New Roman" w:cs="Times New Roman"/>
                <w:sz w:val="24"/>
                <w:szCs w:val="24"/>
              </w:rPr>
              <w:t xml:space="preserve">bendrieji matmenys: </w:t>
            </w:r>
          </w:p>
          <w:p w14:paraId="0FFB8964" w14:textId="77777777" w:rsidR="00293F8D" w:rsidRPr="00A9149A" w:rsidRDefault="00293F8D" w:rsidP="00FB2AC2">
            <w:pPr>
              <w:pStyle w:val="Sraopastraipa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149A">
              <w:rPr>
                <w:rFonts w:ascii="Times New Roman" w:hAnsi="Times New Roman" w:cs="Times New Roman"/>
                <w:sz w:val="24"/>
                <w:szCs w:val="24"/>
              </w:rPr>
              <w:t>ilgis ne mažiau kaip 185 cm;</w:t>
            </w:r>
          </w:p>
          <w:p w14:paraId="3FD27B06" w14:textId="77777777" w:rsidR="00293F8D" w:rsidRPr="00A9149A" w:rsidRDefault="00293F8D" w:rsidP="00FB2AC2">
            <w:pPr>
              <w:pStyle w:val="Sraopastraipa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149A">
              <w:rPr>
                <w:rFonts w:ascii="Times New Roman" w:hAnsi="Times New Roman" w:cs="Times New Roman"/>
                <w:sz w:val="24"/>
                <w:szCs w:val="24"/>
              </w:rPr>
              <w:t>plotis ne mažiau kaip 64 cm;</w:t>
            </w:r>
          </w:p>
          <w:p w14:paraId="08C669C7" w14:textId="77777777" w:rsidR="00293F8D" w:rsidRPr="00A9149A" w:rsidRDefault="00293F8D" w:rsidP="00FB2AC2">
            <w:pPr>
              <w:pStyle w:val="Sraopastraipa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149A">
              <w:rPr>
                <w:rFonts w:ascii="Times New Roman" w:hAnsi="Times New Roman" w:cs="Times New Roman"/>
                <w:sz w:val="24"/>
                <w:szCs w:val="24"/>
              </w:rPr>
              <w:t>aukštis ne mažiau kaip 35 cm;</w:t>
            </w:r>
          </w:p>
          <w:p w14:paraId="3ED4AD8B" w14:textId="77777777" w:rsidR="00293F8D" w:rsidRPr="00A9149A" w:rsidRDefault="00293F8D" w:rsidP="00FB2AC2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149A">
              <w:rPr>
                <w:rFonts w:ascii="Times New Roman" w:hAnsi="Times New Roman" w:cs="Times New Roman"/>
                <w:sz w:val="24"/>
                <w:szCs w:val="24"/>
              </w:rPr>
              <w:t xml:space="preserve"> pakeliamas galvūgalio mechanizmas;</w:t>
            </w:r>
          </w:p>
          <w:p w14:paraId="2C2510F4" w14:textId="6B9D1A62" w:rsidR="00293F8D" w:rsidRPr="00A9149A" w:rsidRDefault="00293F8D" w:rsidP="003852FE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149A">
              <w:rPr>
                <w:rFonts w:ascii="Times New Roman" w:hAnsi="Times New Roman" w:cs="Times New Roman"/>
                <w:sz w:val="24"/>
                <w:szCs w:val="24"/>
              </w:rPr>
              <w:t>keliamoji lovos galia ne mažiau 120 kg.</w:t>
            </w:r>
          </w:p>
        </w:tc>
      </w:tr>
      <w:tr w:rsidR="00293F8D" w:rsidRPr="00A9149A" w14:paraId="061B8F68" w14:textId="77777777" w:rsidTr="00FB2AC2">
        <w:trPr>
          <w:trHeight w:val="560"/>
        </w:trPr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5F8D62" w14:textId="3D94C205" w:rsidR="00293F8D" w:rsidRPr="00A9149A" w:rsidRDefault="00AD7644" w:rsidP="00FB2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49A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 w:rsidR="00293F8D" w:rsidRPr="00A9149A">
              <w:rPr>
                <w:rFonts w:ascii="Times New Roman" w:hAnsi="Times New Roman" w:cs="Times New Roman"/>
                <w:sz w:val="24"/>
                <w:szCs w:val="24"/>
              </w:rPr>
              <w:t>Pristatymo adresai ir kiekiai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7DBFD34C" w14:textId="77777777" w:rsidR="00293F8D" w:rsidRPr="00A9149A" w:rsidRDefault="00293F8D" w:rsidP="00FB2A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49A">
              <w:rPr>
                <w:rFonts w:ascii="Times New Roman" w:hAnsi="Times New Roman" w:cs="Times New Roman"/>
                <w:sz w:val="24"/>
                <w:szCs w:val="24"/>
              </w:rPr>
              <w:t>Prekės pristatomos šiais adresais ir nurodytais kiekiais:</w:t>
            </w:r>
          </w:p>
          <w:p w14:paraId="4319FDA0" w14:textId="77777777" w:rsidR="00293F8D" w:rsidRPr="00A9149A" w:rsidRDefault="00293F8D" w:rsidP="00293F8D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49A">
              <w:rPr>
                <w:rFonts w:ascii="Times New Roman" w:hAnsi="Times New Roman" w:cs="Times New Roman"/>
                <w:sz w:val="24"/>
                <w:szCs w:val="24"/>
              </w:rPr>
              <w:t>Birštonas, Jaunimo g. 8, VšĮ Birštono pirminės sveikatos priežiūros centras – 120 vnt.</w:t>
            </w:r>
          </w:p>
          <w:p w14:paraId="5723B612" w14:textId="77777777" w:rsidR="00293F8D" w:rsidRPr="00A9149A" w:rsidRDefault="00293F8D" w:rsidP="00293F8D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49A">
              <w:rPr>
                <w:rFonts w:ascii="Times New Roman" w:hAnsi="Times New Roman" w:cs="Times New Roman"/>
                <w:sz w:val="24"/>
                <w:szCs w:val="24"/>
              </w:rPr>
              <w:t>Birštonas, Kęstučio g. 29, Birštono gimnazija – 235 vnt.</w:t>
            </w:r>
          </w:p>
          <w:p w14:paraId="100CAD4E" w14:textId="77777777" w:rsidR="00293F8D" w:rsidRPr="00A9149A" w:rsidRDefault="00293F8D" w:rsidP="00293F8D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49A">
              <w:rPr>
                <w:rFonts w:ascii="Times New Roman" w:hAnsi="Times New Roman" w:cs="Times New Roman"/>
                <w:sz w:val="24"/>
                <w:szCs w:val="24"/>
              </w:rPr>
              <w:t>Birštonas, Kęstučio g. 14, Birštono sporto ir sveikatingumo centras – 700 vnt.</w:t>
            </w:r>
          </w:p>
          <w:p w14:paraId="516137DE" w14:textId="77777777" w:rsidR="00293F8D" w:rsidRPr="00A9149A" w:rsidRDefault="00293F8D" w:rsidP="00293F8D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49A">
              <w:rPr>
                <w:rFonts w:ascii="Times New Roman" w:hAnsi="Times New Roman" w:cs="Times New Roman"/>
                <w:sz w:val="24"/>
                <w:szCs w:val="24"/>
              </w:rPr>
              <w:t xml:space="preserve">Birštono sav., Birštono sen., </w:t>
            </w:r>
            <w:proofErr w:type="spellStart"/>
            <w:r w:rsidRPr="00A9149A">
              <w:rPr>
                <w:rFonts w:ascii="Times New Roman" w:hAnsi="Times New Roman" w:cs="Times New Roman"/>
                <w:sz w:val="24"/>
                <w:szCs w:val="24"/>
              </w:rPr>
              <w:t>Geležūnų</w:t>
            </w:r>
            <w:proofErr w:type="spellEnd"/>
            <w:r w:rsidRPr="00A9149A">
              <w:rPr>
                <w:rFonts w:ascii="Times New Roman" w:hAnsi="Times New Roman" w:cs="Times New Roman"/>
                <w:sz w:val="24"/>
                <w:szCs w:val="24"/>
              </w:rPr>
              <w:t xml:space="preserve"> k., Topolių g. 1, </w:t>
            </w:r>
            <w:proofErr w:type="spellStart"/>
            <w:r w:rsidRPr="00A9149A">
              <w:rPr>
                <w:rFonts w:ascii="Times New Roman" w:hAnsi="Times New Roman" w:cs="Times New Roman"/>
                <w:sz w:val="24"/>
                <w:szCs w:val="24"/>
              </w:rPr>
              <w:t>Nemajūnų</w:t>
            </w:r>
            <w:proofErr w:type="spellEnd"/>
            <w:r w:rsidRPr="00A9149A">
              <w:rPr>
                <w:rFonts w:ascii="Times New Roman" w:hAnsi="Times New Roman" w:cs="Times New Roman"/>
                <w:sz w:val="24"/>
                <w:szCs w:val="24"/>
              </w:rPr>
              <w:t xml:space="preserve"> dienos centras – 70 vnt.</w:t>
            </w:r>
          </w:p>
          <w:p w14:paraId="19A911C6" w14:textId="77777777" w:rsidR="00293F8D" w:rsidRPr="00A9149A" w:rsidRDefault="00293F8D" w:rsidP="00FB2A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Iš viso 1125 vnt. </w:t>
            </w:r>
          </w:p>
        </w:tc>
      </w:tr>
    </w:tbl>
    <w:p w14:paraId="74C5A178" w14:textId="77777777" w:rsidR="00F174CD" w:rsidRPr="00A9149A" w:rsidRDefault="00F174CD" w:rsidP="00403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33209AB1" w14:textId="76911722" w:rsidR="004039C7" w:rsidRPr="00227624" w:rsidRDefault="009041B8" w:rsidP="00403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EE0000"/>
          <w:sz w:val="24"/>
          <w:szCs w:val="24"/>
          <w:lang w:eastAsia="lt-LT"/>
        </w:rPr>
      </w:pPr>
      <w:r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>3</w:t>
      </w:r>
      <w:r w:rsidR="004039C7"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>. Lovos garantija – ne mažiau 2 metai</w:t>
      </w:r>
      <w:r w:rsidR="00595162"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; </w:t>
      </w:r>
    </w:p>
    <w:p w14:paraId="689E1248" w14:textId="32730886" w:rsidR="004039C7" w:rsidRPr="00A9149A" w:rsidRDefault="009041B8" w:rsidP="00403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>4</w:t>
      </w:r>
      <w:r w:rsidR="004039C7"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>. Perduodamos lovos paskirtis, naudojimo ir saugojimo taisyklės pateikiamos originalo kalba kartu su vertimu į lietuvių kalbą.</w:t>
      </w:r>
    </w:p>
    <w:p w14:paraId="13303305" w14:textId="0C9D3DDB" w:rsidR="004039C7" w:rsidRPr="00A9149A" w:rsidRDefault="009041B8" w:rsidP="00403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>5</w:t>
      </w:r>
      <w:r w:rsidR="004039C7"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. Paruoštos transportavimui lovos </w:t>
      </w:r>
      <w:r w:rsidR="004A68B4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turi būti </w:t>
      </w:r>
      <w:r w:rsidR="004039C7"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>supakuotos pakuotėse.</w:t>
      </w:r>
    </w:p>
    <w:p w14:paraId="214CA3C4" w14:textId="1EE49A27" w:rsidR="004039C7" w:rsidRPr="00A9149A" w:rsidRDefault="00E72549" w:rsidP="00403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>6</w:t>
      </w:r>
      <w:r w:rsidR="004039C7"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>. Pateikiami gamintojo dokumentai, kurie pagrindžia, kad lovos atitinka funkcinius, techninius ir kokybės reikalavimus</w:t>
      </w:r>
      <w:r w:rsidR="00876B0E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nurodytus 2 punkte</w:t>
      </w:r>
      <w:r w:rsidR="004039C7" w:rsidRPr="00A9149A">
        <w:rPr>
          <w:rFonts w:ascii="Times New Roman" w:eastAsia="Calibri" w:hAnsi="Times New Roman" w:cs="Times New Roman"/>
          <w:sz w:val="24"/>
          <w:szCs w:val="24"/>
          <w:lang w:eastAsia="lt-LT"/>
        </w:rPr>
        <w:t>.</w:t>
      </w:r>
    </w:p>
    <w:p w14:paraId="77D350CF" w14:textId="4967148E" w:rsidR="004039C7" w:rsidRPr="000651CE" w:rsidRDefault="00E72549" w:rsidP="00403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0651CE">
        <w:rPr>
          <w:rFonts w:ascii="Times New Roman" w:eastAsia="Calibri" w:hAnsi="Times New Roman" w:cs="Times New Roman"/>
          <w:sz w:val="24"/>
          <w:szCs w:val="24"/>
          <w:lang w:eastAsia="lt-LT"/>
        </w:rPr>
        <w:t>7</w:t>
      </w:r>
      <w:r w:rsidR="004039C7" w:rsidRPr="000651CE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. </w:t>
      </w:r>
      <w:r w:rsidR="004039C7" w:rsidRPr="000651C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Atliekamas žaliasis pirkimas. Pirkimas vykdomas vadovaujantis Lietuvos Respublikos aplinkos ministro 2011 m. birželio 28 d. įsakymo Nr. D1-508 „</w:t>
      </w:r>
      <w:hyperlink r:id="rId6" w:history="1">
        <w:r w:rsidR="004039C7" w:rsidRPr="000651CE">
          <w:rPr>
            <w:rFonts w:ascii="Times New Roman" w:eastAsia="Times New Roman" w:hAnsi="Times New Roman" w:cs="Times New Roman"/>
            <w:kern w:val="0"/>
            <w:sz w:val="24"/>
            <w:szCs w:val="24"/>
            <w:lang w:eastAsia="lt-LT"/>
            <w14:ligatures w14:val="none"/>
          </w:rPr>
          <w:t>Dėl Aplinkos apsaugos kriterijų taikymo, vykdant žaliuosius pirkimus, tvarkos aprašo patvirtinimo</w:t>
        </w:r>
      </w:hyperlink>
      <w:r w:rsidR="00560C2B" w:rsidRPr="00560C2B">
        <w:rPr>
          <w:rFonts w:ascii="Times New Roman" w:hAnsi="Times New Roman" w:cs="Times New Roman"/>
        </w:rPr>
        <w:t>“</w:t>
      </w:r>
      <w:r w:rsidR="004039C7" w:rsidRPr="00560C2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0651CE" w:rsidRPr="000651C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(toliau – Aprašas) </w:t>
      </w:r>
      <w:r w:rsidR="004039C7" w:rsidRPr="000651C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4.</w:t>
      </w:r>
      <w:r w:rsidR="000651CE" w:rsidRPr="000651C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4.1 p.</w:t>
      </w:r>
      <w:r w:rsidR="004039C7" w:rsidRPr="000651CE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</w:t>
      </w:r>
      <w:r w:rsidR="000651CE" w:rsidRPr="000651CE">
        <w:rPr>
          <w:rFonts w:ascii="Times New Roman" w:eastAsia="Calibri" w:hAnsi="Times New Roman" w:cs="Times New Roman"/>
          <w:sz w:val="24"/>
          <w:szCs w:val="24"/>
          <w:lang w:eastAsia="lt-LT"/>
        </w:rPr>
        <w:t>Sutarties vykdymo metu bus taikomos</w:t>
      </w:r>
      <w:r w:rsidR="004039C7" w:rsidRPr="000651CE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Aprašo 2 priedo II skyriaus „Pakuotės“ nuostat</w:t>
      </w:r>
      <w:r w:rsidR="000651CE" w:rsidRPr="000651CE">
        <w:rPr>
          <w:rFonts w:ascii="Times New Roman" w:eastAsia="Calibri" w:hAnsi="Times New Roman" w:cs="Times New Roman"/>
          <w:sz w:val="24"/>
          <w:szCs w:val="24"/>
          <w:lang w:eastAsia="lt-LT"/>
        </w:rPr>
        <w:t>o</w:t>
      </w:r>
      <w:r w:rsidR="000651CE">
        <w:rPr>
          <w:rFonts w:ascii="Times New Roman" w:eastAsia="Calibri" w:hAnsi="Times New Roman" w:cs="Times New Roman"/>
          <w:sz w:val="24"/>
          <w:szCs w:val="24"/>
          <w:lang w:eastAsia="lt-LT"/>
        </w:rPr>
        <w:t>s.</w:t>
      </w:r>
    </w:p>
    <w:p w14:paraId="7EC268F0" w14:textId="1E16CEBE" w:rsidR="00A76F64" w:rsidRPr="00A9149A" w:rsidRDefault="001D2FF8" w:rsidP="00A76F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t_a197a28a8c254b7ba798c21f34450fb3"/>
      <w:bookmarkEnd w:id="0"/>
      <w:r w:rsidRPr="00A9149A">
        <w:rPr>
          <w:rFonts w:ascii="Times New Roman" w:hAnsi="Times New Roman" w:cs="Times New Roman"/>
          <w:sz w:val="24"/>
          <w:szCs w:val="24"/>
        </w:rPr>
        <w:t>8</w:t>
      </w:r>
      <w:r w:rsidR="00A76F64" w:rsidRPr="00A9149A">
        <w:rPr>
          <w:rFonts w:ascii="Times New Roman" w:hAnsi="Times New Roman" w:cs="Times New Roman"/>
          <w:sz w:val="24"/>
          <w:szCs w:val="24"/>
        </w:rPr>
        <w:t xml:space="preserve">. Prekės orientacinis vaizdas: </w:t>
      </w:r>
    </w:p>
    <w:p w14:paraId="20F9579E" w14:textId="44158AFD" w:rsidR="00C202E7" w:rsidRPr="00A9149A" w:rsidRDefault="003852FE" w:rsidP="00A76F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149A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981D1E6" wp14:editId="28BC163D">
            <wp:extent cx="4406494" cy="2914650"/>
            <wp:effectExtent l="0" t="0" r="0" b="0"/>
            <wp:docPr id="1885331596" name="Paveikslėlis 1" descr="Paveikslėlis, kuriame yra lov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331596" name="Paveikslėlis 1" descr="Paveikslėlis, kuriame yra lova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807" b="17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441" cy="2917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40B0C8" w14:textId="307EFABC" w:rsidR="00A76F64" w:rsidRPr="00A9149A" w:rsidRDefault="00A76F64" w:rsidP="006F019F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149A">
        <w:rPr>
          <w:rFonts w:ascii="Times New Roman" w:hAnsi="Times New Roman" w:cs="Times New Roman"/>
          <w:sz w:val="24"/>
          <w:szCs w:val="24"/>
        </w:rPr>
        <w:t xml:space="preserve">Perkančioji organizacija teikia prekės orientacinį vaizdą. Vizualiniam pavyzdžiui galimi lygiaverčiai pasiūlymai, jeigu jų parametrai, dizainas, medžiagiškumas, techninės ir eksploatacinės savybės </w:t>
      </w:r>
      <w:r w:rsidR="007844DE">
        <w:rPr>
          <w:rFonts w:ascii="Times New Roman" w:hAnsi="Times New Roman" w:cs="Times New Roman"/>
          <w:sz w:val="24"/>
          <w:szCs w:val="24"/>
        </w:rPr>
        <w:t xml:space="preserve">atitiks </w:t>
      </w:r>
      <w:r w:rsidRPr="00A9149A">
        <w:rPr>
          <w:rFonts w:ascii="Times New Roman" w:hAnsi="Times New Roman" w:cs="Times New Roman"/>
          <w:sz w:val="24"/>
          <w:szCs w:val="24"/>
        </w:rPr>
        <w:t xml:space="preserve">nurodytiems techninėje specifikacijoje. </w:t>
      </w:r>
    </w:p>
    <w:p w14:paraId="004195DF" w14:textId="6EF074E5" w:rsidR="00A76F64" w:rsidRPr="00A9149A" w:rsidRDefault="00A76F64" w:rsidP="00A76F6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49A">
        <w:rPr>
          <w:rFonts w:ascii="Times New Roman" w:hAnsi="Times New Roman" w:cs="Times New Roman"/>
          <w:sz w:val="24"/>
          <w:szCs w:val="24"/>
        </w:rPr>
        <w:tab/>
      </w:r>
    </w:p>
    <w:p w14:paraId="092143D2" w14:textId="77777777" w:rsidR="00A76F64" w:rsidRPr="00A9149A" w:rsidRDefault="00A76F64" w:rsidP="00A76F64">
      <w:pPr>
        <w:rPr>
          <w:rFonts w:ascii="Times New Roman" w:hAnsi="Times New Roman" w:cs="Times New Roman"/>
          <w:sz w:val="24"/>
          <w:szCs w:val="24"/>
        </w:rPr>
      </w:pPr>
    </w:p>
    <w:p w14:paraId="5C33726E" w14:textId="77777777" w:rsidR="00A76F64" w:rsidRPr="00A9149A" w:rsidRDefault="00A76F64" w:rsidP="00A76F64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49A">
        <w:rPr>
          <w:rFonts w:ascii="Times New Roman" w:hAnsi="Times New Roman" w:cs="Times New Roman"/>
          <w:sz w:val="24"/>
          <w:szCs w:val="24"/>
        </w:rPr>
        <w:t>_____________________</w:t>
      </w:r>
    </w:p>
    <w:sectPr w:rsidR="00A76F64" w:rsidRPr="00A9149A" w:rsidSect="004039C7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DB169B"/>
    <w:multiLevelType w:val="hybridMultilevel"/>
    <w:tmpl w:val="8CEE1EF6"/>
    <w:lvl w:ilvl="0" w:tplc="86DC45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662C4"/>
    <w:multiLevelType w:val="hybridMultilevel"/>
    <w:tmpl w:val="71A072B2"/>
    <w:lvl w:ilvl="0" w:tplc="376A2BC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6505138">
    <w:abstractNumId w:val="1"/>
  </w:num>
  <w:num w:numId="2" w16cid:durableId="1724253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9C7"/>
    <w:rsid w:val="000651CE"/>
    <w:rsid w:val="000662C0"/>
    <w:rsid w:val="00090D1B"/>
    <w:rsid w:val="000A6AEE"/>
    <w:rsid w:val="001408AC"/>
    <w:rsid w:val="001810B0"/>
    <w:rsid w:val="001D2FF8"/>
    <w:rsid w:val="002035ED"/>
    <w:rsid w:val="00227624"/>
    <w:rsid w:val="00277344"/>
    <w:rsid w:val="00293F8D"/>
    <w:rsid w:val="002A6422"/>
    <w:rsid w:val="002C23B1"/>
    <w:rsid w:val="002D7C37"/>
    <w:rsid w:val="003852FE"/>
    <w:rsid w:val="003964C5"/>
    <w:rsid w:val="003B638F"/>
    <w:rsid w:val="004039C7"/>
    <w:rsid w:val="004209A9"/>
    <w:rsid w:val="00482B9E"/>
    <w:rsid w:val="004A68B4"/>
    <w:rsid w:val="004C716F"/>
    <w:rsid w:val="004F1624"/>
    <w:rsid w:val="00507592"/>
    <w:rsid w:val="005576EF"/>
    <w:rsid w:val="00560C2B"/>
    <w:rsid w:val="00595162"/>
    <w:rsid w:val="0060205B"/>
    <w:rsid w:val="0062753A"/>
    <w:rsid w:val="00646B3D"/>
    <w:rsid w:val="006F019F"/>
    <w:rsid w:val="006F3346"/>
    <w:rsid w:val="00704C4D"/>
    <w:rsid w:val="007146CA"/>
    <w:rsid w:val="007844DE"/>
    <w:rsid w:val="0078534F"/>
    <w:rsid w:val="00786BD0"/>
    <w:rsid w:val="007A5BB3"/>
    <w:rsid w:val="007B7E43"/>
    <w:rsid w:val="007D133E"/>
    <w:rsid w:val="007D5F46"/>
    <w:rsid w:val="008431BD"/>
    <w:rsid w:val="008571F2"/>
    <w:rsid w:val="00876B0E"/>
    <w:rsid w:val="00887C45"/>
    <w:rsid w:val="008A7716"/>
    <w:rsid w:val="008F4629"/>
    <w:rsid w:val="009041B8"/>
    <w:rsid w:val="0093051B"/>
    <w:rsid w:val="0096255A"/>
    <w:rsid w:val="0096750C"/>
    <w:rsid w:val="00977BC9"/>
    <w:rsid w:val="009D0D26"/>
    <w:rsid w:val="009F4D29"/>
    <w:rsid w:val="00A2152A"/>
    <w:rsid w:val="00A44E2F"/>
    <w:rsid w:val="00A76F64"/>
    <w:rsid w:val="00A9149A"/>
    <w:rsid w:val="00AD7644"/>
    <w:rsid w:val="00B0286A"/>
    <w:rsid w:val="00B51AED"/>
    <w:rsid w:val="00B61DF3"/>
    <w:rsid w:val="00B66534"/>
    <w:rsid w:val="00B714BA"/>
    <w:rsid w:val="00BE6E32"/>
    <w:rsid w:val="00C202E7"/>
    <w:rsid w:val="00C44054"/>
    <w:rsid w:val="00CD0428"/>
    <w:rsid w:val="00D14EB7"/>
    <w:rsid w:val="00D179EB"/>
    <w:rsid w:val="00D25C03"/>
    <w:rsid w:val="00D445E9"/>
    <w:rsid w:val="00D658FC"/>
    <w:rsid w:val="00DA03F8"/>
    <w:rsid w:val="00DA502F"/>
    <w:rsid w:val="00E72549"/>
    <w:rsid w:val="00E87A55"/>
    <w:rsid w:val="00EE339D"/>
    <w:rsid w:val="00EE4CFC"/>
    <w:rsid w:val="00EE7E35"/>
    <w:rsid w:val="00F02A00"/>
    <w:rsid w:val="00F06061"/>
    <w:rsid w:val="00F07015"/>
    <w:rsid w:val="00F174CD"/>
    <w:rsid w:val="00F2617E"/>
    <w:rsid w:val="00F418F5"/>
    <w:rsid w:val="00F7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C34F3"/>
  <w15:chartTrackingRefBased/>
  <w15:docId w15:val="{DABF5D66-38D5-4ED4-B69D-288A83BE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039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039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039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039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039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039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039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039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039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039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039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039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039C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039C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039C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039C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039C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039C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039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039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039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039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039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039C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039C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039C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039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039C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039C7"/>
    <w:rPr>
      <w:b/>
      <w:bCs/>
      <w:smallCaps/>
      <w:color w:val="2F5496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87A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87A5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87A5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87A5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87A55"/>
    <w:rPr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2C23B1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C23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e-tar.lt/portal/lt/legalAct/TAR.4B60A8C9678B/as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8659C-0DB9-4E93-A224-0B0FCF5E1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1431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Laura Adamonė</cp:lastModifiedBy>
  <cp:revision>53</cp:revision>
  <dcterms:created xsi:type="dcterms:W3CDTF">2025-06-11T13:06:00Z</dcterms:created>
  <dcterms:modified xsi:type="dcterms:W3CDTF">2025-09-30T12:52:00Z</dcterms:modified>
</cp:coreProperties>
</file>